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B8" w:rsidRDefault="00786AB8" w:rsidP="00786AB8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简阳市中医医院工会委员会节日慰问品院内比选评分表</w:t>
      </w:r>
      <w:bookmarkEnd w:id="0"/>
    </w:p>
    <w:p w:rsidR="00786AB8" w:rsidRDefault="00786AB8" w:rsidP="00786AB8"/>
    <w:p w:rsidR="00786AB8" w:rsidRDefault="00786AB8" w:rsidP="00786AB8">
      <w:r>
        <w:rPr>
          <w:rFonts w:hint="eastAsia"/>
        </w:rPr>
        <w:t>投标供应商：</w:t>
      </w:r>
    </w:p>
    <w:p w:rsidR="00786AB8" w:rsidRDefault="00786AB8" w:rsidP="00786AB8"/>
    <w:tbl>
      <w:tblPr>
        <w:tblStyle w:val="a5"/>
        <w:tblW w:w="8440" w:type="dxa"/>
        <w:tblLayout w:type="fixed"/>
        <w:tblLook w:val="04A0" w:firstRow="1" w:lastRow="0" w:firstColumn="1" w:lastColumn="0" w:noHBand="0" w:noVBand="1"/>
      </w:tblPr>
      <w:tblGrid>
        <w:gridCol w:w="881"/>
        <w:gridCol w:w="1887"/>
        <w:gridCol w:w="847"/>
        <w:gridCol w:w="3536"/>
        <w:gridCol w:w="1289"/>
      </w:tblGrid>
      <w:tr w:rsidR="00786AB8" w:rsidTr="00635EF7">
        <w:trPr>
          <w:trHeight w:val="753"/>
        </w:trPr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评分项目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分值（分）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</w:tr>
      <w:tr w:rsidR="00786AB8" w:rsidTr="00635EF7">
        <w:trPr>
          <w:trHeight w:val="759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物品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物品符合要求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8-10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0-4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59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组套合理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8-10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0-4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59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物品质量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11-15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6-10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0-5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1118"/>
        </w:trPr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价格分（零售价）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所有方案中最高零售价作为基准价，</w:t>
            </w:r>
          </w:p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价格分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（方案零售价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采购价格）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（基准价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采购价格）</w:t>
            </w:r>
            <w:r>
              <w:rPr>
                <w:rFonts w:hint="eastAsia"/>
                <w:color w:val="000000"/>
              </w:rPr>
              <w:t>*100%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提货方式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8-10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5-7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0-4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服务网点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4-5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2-3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附加服务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4-5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2-3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售后服务承诺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4-5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2-3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供应商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综合实力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4-5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2-3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781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类似业绩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按优、中、差三挡，分别在</w:t>
            </w:r>
            <w:r>
              <w:rPr>
                <w:rFonts w:hint="eastAsia"/>
                <w:color w:val="000000"/>
              </w:rPr>
              <w:t>4-5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2-3</w:t>
            </w:r>
            <w:r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0-1</w:t>
            </w:r>
            <w:r>
              <w:rPr>
                <w:rFonts w:hint="eastAsia"/>
                <w:color w:val="000000"/>
              </w:rPr>
              <w:t>分之间打分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1118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增值服务（付加分）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0-5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根据方案设计，若有上述项目外的优化两点，可予以酌情加分，加分请说明理由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AB8" w:rsidRDefault="00786AB8" w:rsidP="00635EF7">
            <w:pPr>
              <w:rPr>
                <w:color w:val="000000"/>
              </w:rPr>
            </w:pPr>
          </w:p>
        </w:tc>
      </w:tr>
      <w:tr w:rsidR="00786AB8" w:rsidTr="00635EF7">
        <w:trPr>
          <w:trHeight w:val="804"/>
        </w:trPr>
        <w:tc>
          <w:tcPr>
            <w:tcW w:w="71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6AB8" w:rsidRDefault="00786AB8" w:rsidP="00635EF7">
            <w:pPr>
              <w:jc w:val="center"/>
              <w:rPr>
                <w:color w:val="000000"/>
              </w:rPr>
            </w:pPr>
          </w:p>
        </w:tc>
      </w:tr>
    </w:tbl>
    <w:p w:rsidR="00786AB8" w:rsidRDefault="00786AB8" w:rsidP="00786AB8"/>
    <w:p w:rsidR="00786AB8" w:rsidRDefault="00786AB8" w:rsidP="00786AB8">
      <w:r>
        <w:rPr>
          <w:rFonts w:hint="eastAsia"/>
        </w:rPr>
        <w:t>说明：评分标准（总分</w:t>
      </w:r>
      <w:r>
        <w:rPr>
          <w:rFonts w:hint="eastAsia"/>
        </w:rPr>
        <w:t>100</w:t>
      </w:r>
      <w:r>
        <w:rPr>
          <w:rFonts w:hint="eastAsia"/>
        </w:rPr>
        <w:t>分，附加分最高分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786AB8" w:rsidRDefault="00786AB8" w:rsidP="00786AB8">
      <w:r>
        <w:rPr>
          <w:rFonts w:hint="eastAsia"/>
        </w:rPr>
        <w:t>评委签名：</w:t>
      </w:r>
    </w:p>
    <w:p w:rsidR="00233D54" w:rsidRDefault="00233D54"/>
    <w:sectPr w:rsidR="0023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38" w:rsidRDefault="000B1938" w:rsidP="00786AB8">
      <w:r>
        <w:separator/>
      </w:r>
    </w:p>
  </w:endnote>
  <w:endnote w:type="continuationSeparator" w:id="0">
    <w:p w:rsidR="000B1938" w:rsidRDefault="000B1938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38" w:rsidRDefault="000B1938" w:rsidP="00786AB8">
      <w:r>
        <w:separator/>
      </w:r>
    </w:p>
  </w:footnote>
  <w:footnote w:type="continuationSeparator" w:id="0">
    <w:p w:rsidR="000B1938" w:rsidRDefault="000B1938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42"/>
    <w:rsid w:val="000B1938"/>
    <w:rsid w:val="00233D54"/>
    <w:rsid w:val="00786AB8"/>
    <w:rsid w:val="00E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81AEB-DDB4-4596-8119-B297016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AB8"/>
    <w:rPr>
      <w:sz w:val="18"/>
      <w:szCs w:val="18"/>
    </w:rPr>
  </w:style>
  <w:style w:type="table" w:styleId="a5">
    <w:name w:val="Table Grid"/>
    <w:basedOn w:val="a1"/>
    <w:qFormat/>
    <w:rsid w:val="00786A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锐狐网络</dc:creator>
  <cp:keywords/>
  <dc:description/>
  <cp:lastModifiedBy>锐狐网络</cp:lastModifiedBy>
  <cp:revision>2</cp:revision>
  <dcterms:created xsi:type="dcterms:W3CDTF">2019-04-22T07:46:00Z</dcterms:created>
  <dcterms:modified xsi:type="dcterms:W3CDTF">2019-04-22T07:47:00Z</dcterms:modified>
</cp:coreProperties>
</file>