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86" w:rsidRPr="008C01AD" w:rsidRDefault="00E77F4B" w:rsidP="003B6E86">
      <w:pPr>
        <w:pStyle w:val="a3"/>
        <w:spacing w:before="0" w:beforeAutospacing="0" w:after="0" w:afterAutospacing="0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tbl>
      <w:tblPr>
        <w:tblW w:w="5000" w:type="pct"/>
        <w:tblLook w:val="04A0"/>
      </w:tblPr>
      <w:tblGrid>
        <w:gridCol w:w="873"/>
        <w:gridCol w:w="1478"/>
        <w:gridCol w:w="2608"/>
        <w:gridCol w:w="873"/>
        <w:gridCol w:w="874"/>
        <w:gridCol w:w="940"/>
        <w:gridCol w:w="876"/>
      </w:tblGrid>
      <w:tr w:rsidR="003B6E86" w:rsidRPr="00D83FA6" w:rsidTr="00ED3D51">
        <w:trPr>
          <w:trHeight w:val="12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E86" w:rsidRDefault="003B6E86" w:rsidP="00ED3D5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3F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简阳市中医医院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院内</w:t>
            </w:r>
            <w:r w:rsidRPr="00D83F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物资采购表</w:t>
            </w:r>
            <w:r w:rsidRPr="00D83F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3B6E86" w:rsidRPr="00D83FA6" w:rsidRDefault="003B6E86" w:rsidP="00ED3D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采购编号：</w:t>
            </w:r>
            <w:r w:rsidRPr="00D83F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简中医院采2019-1</w:t>
            </w:r>
          </w:p>
        </w:tc>
      </w:tr>
      <w:tr w:rsidR="003B6E86" w:rsidRPr="00D83FA6" w:rsidTr="00ED3D51">
        <w:trPr>
          <w:trHeight w:val="915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采购项目包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申采购项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具体内容参数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单位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数量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最高限价（元）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  <w:r w:rsidRPr="00D83FA6">
              <w:rPr>
                <w:rFonts w:ascii="黑体" w:eastAsia="黑体" w:hAnsi="黑体" w:cs="宋体" w:hint="eastAsia"/>
                <w:b/>
                <w:bCs/>
                <w:color w:val="292934"/>
                <w:kern w:val="0"/>
                <w:sz w:val="24"/>
                <w:szCs w:val="24"/>
              </w:rPr>
              <w:t>比选方式</w:t>
            </w:r>
          </w:p>
        </w:tc>
      </w:tr>
      <w:tr w:rsidR="003B6E86" w:rsidRPr="00D83FA6" w:rsidTr="00ED3D51">
        <w:trPr>
          <w:trHeight w:val="78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86" w:rsidRPr="00D83FA6" w:rsidRDefault="003B6E86" w:rsidP="00ED3D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292934"/>
                <w:kern w:val="0"/>
                <w:sz w:val="24"/>
                <w:szCs w:val="24"/>
              </w:rPr>
            </w:pPr>
          </w:p>
        </w:tc>
      </w:tr>
      <w:tr w:rsidR="003B6E86" w:rsidRPr="00D83FA6" w:rsidTr="00ED3D51">
        <w:trPr>
          <w:trHeight w:val="147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不锈钢防护服衣架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不锈钢材质，前视图：宽80mm、高1415mm；侧视图：宽500mm、高1450mm；整体承重：50kg，单个衣架承重：9kg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最低价评价办法</w:t>
            </w:r>
          </w:p>
        </w:tc>
      </w:tr>
      <w:tr w:rsidR="003B6E86" w:rsidRPr="00D83FA6" w:rsidTr="00ED3D51">
        <w:trPr>
          <w:trHeight w:val="117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器械清洁池、拖把池、漂洗池、水龙头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不锈钢材质，规格尺寸（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见附件2</w:t>
            </w: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最低价评价办法</w:t>
            </w:r>
          </w:p>
        </w:tc>
      </w:tr>
      <w:tr w:rsidR="003B6E86" w:rsidRPr="00D83FA6" w:rsidTr="00ED3D51">
        <w:trPr>
          <w:trHeight w:val="12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除湿机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功率2000W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最低价评价办法</w:t>
            </w:r>
          </w:p>
        </w:tc>
      </w:tr>
      <w:tr w:rsidR="003B6E86" w:rsidRPr="00D83FA6" w:rsidTr="00ED3D51">
        <w:trPr>
          <w:trHeight w:val="13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针剂柜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四门双抽屉，不锈钢材质。长950 mm，上宽250 mm,下宽550 mm，高1800 mm。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16910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6" w:rsidRPr="00D83FA6" w:rsidRDefault="003B6E86" w:rsidP="00ED3D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83F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最低价评价办法</w:t>
            </w:r>
          </w:p>
        </w:tc>
      </w:tr>
    </w:tbl>
    <w:p w:rsidR="003B6E86" w:rsidRPr="008C01AD" w:rsidRDefault="003B6E86" w:rsidP="003B6E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r w:rsidR="00B2533A">
        <w:rPr>
          <w:rFonts w:ascii="仿宋" w:eastAsia="仿宋" w:hAnsi="仿宋" w:hint="eastAsia"/>
          <w:sz w:val="32"/>
          <w:szCs w:val="32"/>
        </w:rPr>
        <w:t>供应商</w:t>
      </w:r>
      <w:r w:rsidRPr="00704FFE">
        <w:rPr>
          <w:rFonts w:ascii="仿宋" w:eastAsia="仿宋" w:hAnsi="仿宋" w:hint="eastAsia"/>
          <w:color w:val="000000"/>
          <w:sz w:val="32"/>
          <w:szCs w:val="32"/>
          <w:lang w:val="zh-CN"/>
        </w:rPr>
        <w:t>超过最高限价报价，视为无效</w:t>
      </w:r>
    </w:p>
    <w:p w:rsidR="00714B9D" w:rsidRPr="00B2533A" w:rsidRDefault="00714B9D"/>
    <w:sectPr w:rsidR="00714B9D" w:rsidRPr="00B2533A" w:rsidSect="0098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E86"/>
    <w:rsid w:val="003A25E9"/>
    <w:rsid w:val="003B6E86"/>
    <w:rsid w:val="00714B9D"/>
    <w:rsid w:val="00717119"/>
    <w:rsid w:val="009E1265"/>
    <w:rsid w:val="00B2533A"/>
    <w:rsid w:val="00D40908"/>
    <w:rsid w:val="00E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2019-08-09T07:27:00Z</dcterms:created>
  <dcterms:modified xsi:type="dcterms:W3CDTF">2019-08-09T07:28:00Z</dcterms:modified>
</cp:coreProperties>
</file>